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D9" w:rsidRDefault="005954D9" w:rsidP="005D4BF0">
      <w:pPr>
        <w:bidi/>
        <w:rPr>
          <w:rtl/>
          <w:lang w:bidi="fa-IR"/>
        </w:rPr>
      </w:pPr>
    </w:p>
    <w:tbl>
      <w:tblPr>
        <w:tblStyle w:val="TableGrid"/>
        <w:bidiVisual/>
        <w:tblW w:w="10209" w:type="dxa"/>
        <w:tblInd w:w="129" w:type="dxa"/>
        <w:tblBorders>
          <w:top w:val="single" w:sz="12" w:space="0" w:color="9933FF"/>
          <w:left w:val="single" w:sz="12" w:space="0" w:color="9933FF"/>
          <w:bottom w:val="single" w:sz="12" w:space="0" w:color="9933FF"/>
          <w:right w:val="single" w:sz="12" w:space="0" w:color="9933FF"/>
        </w:tblBorders>
        <w:tblLook w:val="04A0" w:firstRow="1" w:lastRow="0" w:firstColumn="1" w:lastColumn="0" w:noHBand="0" w:noVBand="1"/>
      </w:tblPr>
      <w:tblGrid>
        <w:gridCol w:w="677"/>
        <w:gridCol w:w="1337"/>
        <w:gridCol w:w="1080"/>
        <w:gridCol w:w="1690"/>
        <w:gridCol w:w="1831"/>
        <w:gridCol w:w="1080"/>
        <w:gridCol w:w="1080"/>
        <w:gridCol w:w="1434"/>
      </w:tblGrid>
      <w:tr w:rsidR="005D4BF0" w:rsidTr="00B2506E">
        <w:tc>
          <w:tcPr>
            <w:tcW w:w="4784" w:type="dxa"/>
            <w:gridSpan w:val="4"/>
            <w:shd w:val="clear" w:color="auto" w:fill="E7E6E6" w:themeFill="background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>نام کالا:</w:t>
            </w:r>
          </w:p>
        </w:tc>
        <w:tc>
          <w:tcPr>
            <w:tcW w:w="5425" w:type="dxa"/>
            <w:gridSpan w:val="4"/>
            <w:shd w:val="clear" w:color="auto" w:fill="E7E6E6" w:themeFill="background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>انبار (کارگاه):</w:t>
            </w:r>
          </w:p>
        </w:tc>
      </w:tr>
      <w:tr w:rsidR="00B2506E" w:rsidTr="00B2506E">
        <w:tc>
          <w:tcPr>
            <w:tcW w:w="478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>کد کالا:</w:t>
            </w:r>
          </w:p>
        </w:tc>
        <w:tc>
          <w:tcPr>
            <w:tcW w:w="54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>محل کالا در انبار:</w:t>
            </w:r>
          </w:p>
        </w:tc>
      </w:tr>
      <w:tr w:rsidR="005D4BF0" w:rsidTr="00B2506E">
        <w:tc>
          <w:tcPr>
            <w:tcW w:w="4784" w:type="dxa"/>
            <w:gridSpan w:val="4"/>
            <w:tcBorders>
              <w:top w:val="single" w:sz="4" w:space="0" w:color="auto"/>
              <w:bottom w:val="single" w:sz="18" w:space="0" w:color="9933FF"/>
            </w:tcBorders>
            <w:shd w:val="clear" w:color="auto" w:fill="E7E6E6" w:themeFill="background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>واحد سنجش کالا:</w:t>
            </w:r>
          </w:p>
        </w:tc>
        <w:tc>
          <w:tcPr>
            <w:tcW w:w="5425" w:type="dxa"/>
            <w:gridSpan w:val="4"/>
            <w:tcBorders>
              <w:top w:val="single" w:sz="4" w:space="0" w:color="auto"/>
              <w:bottom w:val="single" w:sz="18" w:space="0" w:color="9933FF"/>
            </w:tcBorders>
            <w:shd w:val="clear" w:color="auto" w:fill="E7E6E6" w:themeFill="background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 xml:space="preserve">شماره کادرکس: </w:t>
            </w:r>
          </w:p>
        </w:tc>
      </w:tr>
      <w:tr w:rsidR="00B2506E" w:rsidTr="00B2506E">
        <w:tc>
          <w:tcPr>
            <w:tcW w:w="677" w:type="dxa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ردیف</w:t>
            </w:r>
          </w:p>
        </w:tc>
        <w:tc>
          <w:tcPr>
            <w:tcW w:w="1337" w:type="dxa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تاریخ</w:t>
            </w:r>
          </w:p>
        </w:tc>
        <w:tc>
          <w:tcPr>
            <w:tcW w:w="1080" w:type="dxa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شماره سند</w:t>
            </w:r>
          </w:p>
        </w:tc>
        <w:tc>
          <w:tcPr>
            <w:tcW w:w="3521" w:type="dxa"/>
            <w:gridSpan w:val="2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شرح</w:t>
            </w:r>
          </w:p>
        </w:tc>
        <w:tc>
          <w:tcPr>
            <w:tcW w:w="1080" w:type="dxa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تعداد وارده</w:t>
            </w:r>
          </w:p>
        </w:tc>
        <w:tc>
          <w:tcPr>
            <w:tcW w:w="1080" w:type="dxa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تعداد صادره</w:t>
            </w:r>
          </w:p>
        </w:tc>
        <w:tc>
          <w:tcPr>
            <w:tcW w:w="1434" w:type="dxa"/>
            <w:tcBorders>
              <w:top w:val="single" w:sz="18" w:space="0" w:color="9933FF"/>
            </w:tcBorders>
            <w:shd w:val="clear" w:color="auto" w:fill="A6A6A6" w:themeFill="background1" w:themeFillShade="A6"/>
            <w:vAlign w:val="center"/>
          </w:tcPr>
          <w:p w:rsidR="005D4BF0" w:rsidRPr="00B2506E" w:rsidRDefault="005D4BF0" w:rsidP="005D4BF0">
            <w:pPr>
              <w:bidi/>
              <w:jc w:val="center"/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</w:pPr>
            <w:r w:rsidRPr="00B2506E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موجودی/ مانده</w:t>
            </w:r>
          </w:p>
        </w:tc>
      </w:tr>
      <w:tr w:rsidR="005D4BF0" w:rsidTr="00CB5396">
        <w:tc>
          <w:tcPr>
            <w:tcW w:w="6615" w:type="dxa"/>
            <w:gridSpan w:val="5"/>
            <w:shd w:val="clear" w:color="auto" w:fill="9933FF"/>
            <w:vAlign w:val="center"/>
          </w:tcPr>
          <w:p w:rsidR="005D4BF0" w:rsidRPr="00FD08E6" w:rsidRDefault="005D4BF0" w:rsidP="005D4BF0">
            <w:pPr>
              <w:bidi/>
              <w:jc w:val="right"/>
              <w:rPr>
                <w:rFonts w:ascii="IRANSansFaNum" w:hAnsi="IRANSansFaNum" w:cs="IRANSansFaNum"/>
                <w:color w:val="FFFFFF" w:themeColor="background1"/>
                <w:rtl/>
                <w:lang w:bidi="fa-IR"/>
              </w:rPr>
            </w:pPr>
            <w:r w:rsidRPr="00FD08E6">
              <w:rPr>
                <w:rFonts w:ascii="IRANSansFaNum" w:hAnsi="IRANSansFaNum" w:cs="IRANSansFaNum" w:hint="cs"/>
                <w:color w:val="FFFFFF" w:themeColor="background1"/>
                <w:rtl/>
                <w:lang w:bidi="fa-IR"/>
              </w:rPr>
              <w:t>مقدار اولیه:</w:t>
            </w: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>1</w:t>
            </w: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  <w:tr w:rsidR="005D4BF0" w:rsidTr="00CB5396">
        <w:tc>
          <w:tcPr>
            <w:tcW w:w="67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 w:hint="cs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:rsidR="005D4BF0" w:rsidRDefault="005D4BF0" w:rsidP="005D4BF0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</w:p>
        </w:tc>
      </w:tr>
    </w:tbl>
    <w:p w:rsidR="005D4BF0" w:rsidRDefault="005D4BF0" w:rsidP="005D4BF0">
      <w:pPr>
        <w:bidi/>
        <w:rPr>
          <w:rFonts w:hint="cs"/>
          <w:rtl/>
          <w:lang w:bidi="fa-IR"/>
        </w:rPr>
      </w:pPr>
    </w:p>
    <w:sectPr w:rsidR="005D4BF0" w:rsidSect="00CB5396">
      <w:headerReference w:type="default" r:id="rId6"/>
      <w:footerReference w:type="default" r:id="rId7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DD" w:rsidRDefault="003D33DD" w:rsidP="006E46A5">
      <w:pPr>
        <w:spacing w:after="0" w:line="240" w:lineRule="auto"/>
      </w:pPr>
      <w:r>
        <w:separator/>
      </w:r>
    </w:p>
  </w:endnote>
  <w:endnote w:type="continuationSeparator" w:id="0">
    <w:p w:rsidR="003D33DD" w:rsidRDefault="003D33DD" w:rsidP="006E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CB5396" w:rsidTr="00CB5396">
      <w:tc>
        <w:tcPr>
          <w:tcW w:w="5228" w:type="dxa"/>
        </w:tcPr>
        <w:p w:rsidR="00CB5396" w:rsidRDefault="00CB5396" w:rsidP="006E46A5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05B5AB65" wp14:editId="257CE642">
                <wp:extent cx="900753" cy="71297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sset 16@4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656" cy="800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:rsidR="00CB5396" w:rsidRDefault="00CB5396" w:rsidP="00CB5396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019342" cy="701142"/>
                <wp:effectExtent l="0" t="0" r="952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sset 17@4x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766" cy="73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E46A5" w:rsidRDefault="006E46A5" w:rsidP="006E46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DD" w:rsidRDefault="003D33DD" w:rsidP="006E46A5">
      <w:pPr>
        <w:spacing w:after="0" w:line="240" w:lineRule="auto"/>
      </w:pPr>
      <w:r>
        <w:separator/>
      </w:r>
    </w:p>
  </w:footnote>
  <w:footnote w:type="continuationSeparator" w:id="0">
    <w:p w:rsidR="003D33DD" w:rsidRDefault="003D33DD" w:rsidP="006E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CE68A5" w:rsidTr="00CE68A5">
      <w:tc>
        <w:tcPr>
          <w:tcW w:w="5228" w:type="dxa"/>
        </w:tcPr>
        <w:p w:rsidR="00CE68A5" w:rsidRDefault="00CE68A5" w:rsidP="00CB539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76997DE" wp14:editId="08F405A1">
                <wp:extent cx="750627" cy="24901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sset 18@4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93" cy="281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:rsidR="00CE68A5" w:rsidRPr="00CE68A5" w:rsidRDefault="00CE68A5" w:rsidP="00CB5396">
          <w:pPr>
            <w:pStyle w:val="Header"/>
            <w:jc w:val="center"/>
            <w:rPr>
              <w:rFonts w:ascii="IRANSansFaNum" w:hAnsi="IRANSansFaNum" w:cs="IRANSansFaNum"/>
            </w:rPr>
          </w:pPr>
          <w:r w:rsidRPr="00CE68A5">
            <w:rPr>
              <w:rFonts w:ascii="IRANSansFaNum" w:hAnsi="IRANSansFaNum" w:cs="IRANSansFaNum"/>
              <w:rtl/>
            </w:rPr>
            <w:t>لوگوی شرکت</w:t>
          </w:r>
        </w:p>
      </w:tc>
    </w:tr>
  </w:tbl>
  <w:p w:rsidR="006E46A5" w:rsidRDefault="006E46A5" w:rsidP="00CB539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F0"/>
    <w:rsid w:val="00394B16"/>
    <w:rsid w:val="003D33DD"/>
    <w:rsid w:val="005954D9"/>
    <w:rsid w:val="005D4BF0"/>
    <w:rsid w:val="006D235C"/>
    <w:rsid w:val="006E46A5"/>
    <w:rsid w:val="00B2506E"/>
    <w:rsid w:val="00C73FEC"/>
    <w:rsid w:val="00CB5396"/>
    <w:rsid w:val="00C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1B81F"/>
  <w15:chartTrackingRefBased/>
  <w15:docId w15:val="{53A6A90A-A449-4E09-BEFB-AF25F434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A5"/>
  </w:style>
  <w:style w:type="paragraph" w:styleId="Footer">
    <w:name w:val="footer"/>
    <w:basedOn w:val="Normal"/>
    <w:link w:val="FooterChar"/>
    <w:uiPriority w:val="99"/>
    <w:unhideWhenUsed/>
    <w:rsid w:val="006E4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Tabatabaee Masoud</dc:creator>
  <cp:keywords/>
  <dc:description/>
  <cp:lastModifiedBy>Tabatabaee Masoud</cp:lastModifiedBy>
  <cp:revision>2</cp:revision>
  <dcterms:created xsi:type="dcterms:W3CDTF">2026-04-12T10:30:00Z</dcterms:created>
  <dcterms:modified xsi:type="dcterms:W3CDTF">2026-04-12T10:30:00Z</dcterms:modified>
</cp:coreProperties>
</file>